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121" w14:textId="0DB30BAD" w:rsidR="00ED2FF7" w:rsidRPr="00C47A98" w:rsidRDefault="00D85D90" w:rsidP="00C47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Ředitel IPVZ se účastnil konference AKUTNĚ.CZ</w:t>
      </w:r>
    </w:p>
    <w:p w14:paraId="68F1B0BC" w14:textId="77777777" w:rsidR="006A6093" w:rsidRPr="00C47A98" w:rsidRDefault="006A6093" w:rsidP="00B56EAE"/>
    <w:p w14:paraId="1B15FCA8" w14:textId="77777777" w:rsidR="006A6093" w:rsidRPr="00C47A98" w:rsidRDefault="006A6093" w:rsidP="00B56EAE"/>
    <w:p w14:paraId="358A8323" w14:textId="08D1BB12" w:rsidR="006A6093" w:rsidRPr="00C47A98" w:rsidRDefault="006A6093" w:rsidP="006A6093">
      <w:pPr>
        <w:jc w:val="both"/>
        <w:rPr>
          <w:b/>
        </w:rPr>
      </w:pPr>
      <w:r w:rsidRPr="00C47A98">
        <w:tab/>
      </w:r>
      <w:r w:rsidR="00AD125F">
        <w:rPr>
          <w:b/>
          <w:bCs/>
        </w:rPr>
        <w:t xml:space="preserve">Během uplynulého víkendu se v sobotu 20. listopadu 2021 konala </w:t>
      </w:r>
      <w:r w:rsidR="00AD125F" w:rsidRPr="00AD125F">
        <w:rPr>
          <w:b/>
          <w:bCs/>
        </w:rPr>
        <w:t>v prostorách Univerzitního kampusu Bohunice</w:t>
      </w:r>
      <w:r w:rsidR="00AD125F">
        <w:rPr>
          <w:b/>
          <w:bCs/>
        </w:rPr>
        <w:t xml:space="preserve"> již </w:t>
      </w:r>
      <w:r w:rsidR="00AD125F" w:rsidRPr="00AD125F">
        <w:rPr>
          <w:b/>
          <w:bCs/>
        </w:rPr>
        <w:t>XIII. konferenc</w:t>
      </w:r>
      <w:r w:rsidR="00AD125F">
        <w:rPr>
          <w:b/>
          <w:bCs/>
        </w:rPr>
        <w:t>e</w:t>
      </w:r>
      <w:r w:rsidR="00AD125F" w:rsidRPr="00AD125F">
        <w:rPr>
          <w:b/>
          <w:bCs/>
        </w:rPr>
        <w:t xml:space="preserve"> pro lékaře </w:t>
      </w:r>
      <w:r w:rsidR="00AD125F">
        <w:rPr>
          <w:b/>
          <w:bCs/>
        </w:rPr>
        <w:t>a</w:t>
      </w:r>
      <w:r w:rsidR="00AD125F" w:rsidRPr="00AD125F">
        <w:rPr>
          <w:b/>
          <w:bCs/>
        </w:rPr>
        <w:t xml:space="preserve"> studenty medicíny věnovaná témat</w:t>
      </w:r>
      <w:r w:rsidR="00AD125F">
        <w:rPr>
          <w:b/>
          <w:bCs/>
        </w:rPr>
        <w:t>ů</w:t>
      </w:r>
      <w:r w:rsidR="00AD125F" w:rsidRPr="00AD125F">
        <w:rPr>
          <w:b/>
          <w:bCs/>
        </w:rPr>
        <w:t>m intenzivní medicíny, urgentní medicíny a anesteziologie</w:t>
      </w:r>
      <w:r w:rsidR="00AD125F">
        <w:rPr>
          <w:b/>
          <w:bCs/>
        </w:rPr>
        <w:t xml:space="preserve"> s názvem </w:t>
      </w:r>
      <w:r w:rsidR="00AD125F" w:rsidRPr="00AD125F">
        <w:rPr>
          <w:b/>
          <w:bCs/>
        </w:rPr>
        <w:t>AKUTNĚ.CZ</w:t>
      </w:r>
      <w:r w:rsidR="00365C84">
        <w:rPr>
          <w:b/>
        </w:rPr>
        <w:t>.</w:t>
      </w:r>
      <w:r w:rsidR="00AD125F">
        <w:rPr>
          <w:b/>
        </w:rPr>
        <w:t xml:space="preserve"> Na konferenci s několika příspěvky vystoupil i ředitel </w:t>
      </w:r>
      <w:r w:rsidR="00D85D90">
        <w:rPr>
          <w:b/>
        </w:rPr>
        <w:br/>
      </w:r>
      <w:r w:rsidR="00AD125F">
        <w:rPr>
          <w:b/>
        </w:rPr>
        <w:t>Institutu postgraduálního vzdělávání ve zdravotnictví doc. MUDr. Roman Škulec</w:t>
      </w:r>
      <w:r w:rsidR="00D85D90">
        <w:rPr>
          <w:b/>
        </w:rPr>
        <w:t>,</w:t>
      </w:r>
      <w:r w:rsidR="00AD125F">
        <w:rPr>
          <w:b/>
        </w:rPr>
        <w:t xml:space="preserve"> Ph.D</w:t>
      </w:r>
      <w:r w:rsidR="008B3C56">
        <w:rPr>
          <w:b/>
        </w:rPr>
        <w:t>.</w:t>
      </w:r>
      <w:r w:rsidR="00AD125F">
        <w:rPr>
          <w:b/>
        </w:rPr>
        <w:t xml:space="preserve">  </w:t>
      </w:r>
      <w:r w:rsidR="00365C84">
        <w:rPr>
          <w:b/>
        </w:rPr>
        <w:t xml:space="preserve"> </w:t>
      </w:r>
      <w:r w:rsidR="00AD125F">
        <w:rPr>
          <w:b/>
        </w:rPr>
        <w:t xml:space="preserve"> </w:t>
      </w:r>
    </w:p>
    <w:p w14:paraId="070CC575" w14:textId="68FF5062" w:rsidR="0001680C" w:rsidRDefault="0001680C" w:rsidP="006A6093">
      <w:pPr>
        <w:jc w:val="both"/>
      </w:pPr>
    </w:p>
    <w:p w14:paraId="71D3875F" w14:textId="5734AC33" w:rsidR="00AC75B4" w:rsidRDefault="006F5DCF" w:rsidP="00622225">
      <w:pPr>
        <w:ind w:firstLine="708"/>
        <w:jc w:val="both"/>
      </w:pPr>
      <w:r>
        <w:t>Již po třinácté se v</w:t>
      </w:r>
      <w:r w:rsidR="00AE2B1B">
        <w:t> brněnském Univerzitním kampusu Bohunice, který přímo sousedí s FN Brno konala tradiční konference zaměřená zejména na studenty medicíny a mladé lékaře</w:t>
      </w:r>
      <w:r w:rsidR="00D57CB3">
        <w:t>.</w:t>
      </w:r>
      <w:r w:rsidR="00AE2B1B">
        <w:t xml:space="preserve"> Jejím cílem je každoročně představit práci lékařů a nové metody v oblasti urgentní a intenzivní medicíny. Konferenci pořádaly</w:t>
      </w:r>
      <w:r w:rsidR="00AE2B1B" w:rsidRPr="00AE2B1B">
        <w:t xml:space="preserve"> dvě anesteziologicko-resuscitační kliniky FN Brno (KARIM </w:t>
      </w:r>
      <w:r w:rsidR="00AE2B1B">
        <w:br/>
      </w:r>
      <w:r w:rsidR="00AE2B1B" w:rsidRPr="00AE2B1B">
        <w:t>a KDAR)</w:t>
      </w:r>
      <w:r w:rsidR="00AE2B1B">
        <w:t xml:space="preserve"> a proběhla pod záštitou děkana </w:t>
      </w:r>
      <w:r w:rsidR="00AE2B1B" w:rsidRPr="00AE2B1B">
        <w:t>Lékařské fakulty Masarykovy univerzity</w:t>
      </w:r>
      <w:r w:rsidR="00AE2B1B">
        <w:t xml:space="preserve">, ředitele </w:t>
      </w:r>
      <w:r w:rsidR="00AE2B1B">
        <w:br/>
      </w:r>
      <w:r w:rsidR="00AE2B1B" w:rsidRPr="00AE2B1B">
        <w:t>FN Brno</w:t>
      </w:r>
      <w:r w:rsidR="00AE2B1B">
        <w:t xml:space="preserve"> a předsedy </w:t>
      </w:r>
      <w:r w:rsidR="00AE2B1B" w:rsidRPr="00AE2B1B">
        <w:t>zdravotního výboru Senátu ČR</w:t>
      </w:r>
      <w:r w:rsidR="00AE2B1B">
        <w:t>. Program konference byl rozdělen na dvě sekce, a to na sekci určenou lékařům a sekci určenou nelékařským zdravotnickým pracovníkům.</w:t>
      </w:r>
    </w:p>
    <w:p w14:paraId="1ABF0310" w14:textId="2CE52AD2" w:rsidR="001F116E" w:rsidRDefault="001F116E" w:rsidP="00622225">
      <w:pPr>
        <w:ind w:firstLine="708"/>
        <w:jc w:val="both"/>
      </w:pPr>
    </w:p>
    <w:p w14:paraId="6EA881FE" w14:textId="04A68AB6" w:rsidR="001F116E" w:rsidRPr="00C47A98" w:rsidRDefault="001F116E" w:rsidP="00622225">
      <w:pPr>
        <w:ind w:firstLine="708"/>
        <w:jc w:val="both"/>
      </w:pPr>
      <w:r>
        <w:t xml:space="preserve">V rámci přednáškového bloku vystoupil se dvěma přednáškami i ředitel IPVZ </w:t>
      </w:r>
      <w:r>
        <w:br/>
      </w:r>
      <w:r w:rsidRPr="001F116E">
        <w:t>doc. MUDr. Roman Škulec, Ph.D</w:t>
      </w:r>
      <w:r w:rsidR="008B3C56">
        <w:t>.,</w:t>
      </w:r>
      <w:r w:rsidR="008B3C56" w:rsidRPr="008B3C56">
        <w:t xml:space="preserve"> který je zároveň členem vědeckého výboru lékařské sekce konference AKUTNĚ.CZ</w:t>
      </w:r>
      <w:r>
        <w:t>. První přednáška byla v rámci hlavního programu, a to na téma „</w:t>
      </w:r>
      <w:r w:rsidRPr="001F116E">
        <w:rPr>
          <w:i/>
          <w:iCs/>
        </w:rPr>
        <w:t xml:space="preserve">Význam </w:t>
      </w:r>
      <w:bookmarkStart w:id="0" w:name="_Hlk88478353"/>
      <w:r w:rsidRPr="001F116E">
        <w:rPr>
          <w:i/>
          <w:iCs/>
        </w:rPr>
        <w:t xml:space="preserve">Point of Care </w:t>
      </w:r>
      <w:bookmarkEnd w:id="0"/>
      <w:r w:rsidRPr="001F116E">
        <w:rPr>
          <w:i/>
          <w:iCs/>
        </w:rPr>
        <w:t>Ultrasound napříč věkovými skupinami</w:t>
      </w:r>
      <w:r>
        <w:rPr>
          <w:i/>
          <w:iCs/>
        </w:rPr>
        <w:t>“</w:t>
      </w:r>
      <w:r>
        <w:t>. Druhá přednáška pak probíhala v paralelním bloku zaměřen</w:t>
      </w:r>
      <w:r w:rsidR="008B3C56">
        <w:t>é</w:t>
      </w:r>
      <w:r>
        <w:t xml:space="preserve">m na právní aspekty v oboru anesteziologie </w:t>
      </w:r>
      <w:r w:rsidR="008B3C56">
        <w:br/>
      </w:r>
      <w:r>
        <w:t>a intenzivní medicíny a návodům a zkušenostem jakým chybám se vyhnout. V tomto bloku měl ředitel IPVZ přednášku na téma „</w:t>
      </w:r>
      <w:r w:rsidRPr="001F116E">
        <w:rPr>
          <w:i/>
          <w:iCs/>
        </w:rPr>
        <w:t>Nejčastější stížnosti a žaloby na lékaře rychlé lékařské pomoci</w:t>
      </w:r>
      <w:r>
        <w:rPr>
          <w:i/>
          <w:iCs/>
        </w:rPr>
        <w:t>“</w:t>
      </w:r>
      <w:r>
        <w:t xml:space="preserve">.  </w:t>
      </w:r>
    </w:p>
    <w:p w14:paraId="5AFD4444" w14:textId="77777777" w:rsidR="006F02DF" w:rsidRPr="00C47A98" w:rsidRDefault="006F02DF" w:rsidP="006A6093">
      <w:pPr>
        <w:jc w:val="both"/>
      </w:pPr>
    </w:p>
    <w:p w14:paraId="4130CF2D" w14:textId="1C525FF1" w:rsidR="006F02DF" w:rsidRDefault="006F02DF" w:rsidP="00B57E9E">
      <w:pPr>
        <w:jc w:val="both"/>
      </w:pPr>
      <w:r w:rsidRPr="00C47A98">
        <w:tab/>
      </w:r>
      <w:r w:rsidR="00886FBF" w:rsidRPr="00C47A98">
        <w:rPr>
          <w:b/>
          <w:i/>
        </w:rPr>
        <w:t>„</w:t>
      </w:r>
      <w:r w:rsidR="007252A5">
        <w:rPr>
          <w:b/>
          <w:i/>
        </w:rPr>
        <w:t xml:space="preserve">Je velmi nutné mladé lékaře a ostatní zdravotníky nejen přesvědčovat, aby se věnovali oboru v praxi a zároveň s plným nasazením, ale i je motivovat. A právě systém </w:t>
      </w:r>
      <w:r w:rsidR="007252A5" w:rsidRPr="007252A5">
        <w:rPr>
          <w:b/>
          <w:i/>
        </w:rPr>
        <w:t>Point of Care</w:t>
      </w:r>
      <w:r w:rsidR="007252A5">
        <w:rPr>
          <w:b/>
          <w:i/>
        </w:rPr>
        <w:t xml:space="preserve"> ultrasonografie, jako relativně </w:t>
      </w:r>
      <w:r w:rsidR="007252A5" w:rsidRPr="007252A5">
        <w:rPr>
          <w:b/>
          <w:i/>
        </w:rPr>
        <w:t>nová diagnostická metoda</w:t>
      </w:r>
      <w:r w:rsidR="000A22B6">
        <w:rPr>
          <w:b/>
          <w:i/>
        </w:rPr>
        <w:t>,</w:t>
      </w:r>
      <w:r w:rsidR="007252A5">
        <w:rPr>
          <w:b/>
          <w:i/>
        </w:rPr>
        <w:t xml:space="preserve"> může být tím rozhodujícím motivačním faktorem. </w:t>
      </w:r>
      <w:r w:rsidR="007252A5" w:rsidRPr="007252A5">
        <w:rPr>
          <w:b/>
          <w:i/>
        </w:rPr>
        <w:t xml:space="preserve">Trendem poslední doby je </w:t>
      </w:r>
      <w:r w:rsidR="007252A5">
        <w:rPr>
          <w:b/>
          <w:i/>
        </w:rPr>
        <w:t>totiž používání této metody</w:t>
      </w:r>
      <w:r w:rsidR="007252A5" w:rsidRPr="007252A5">
        <w:rPr>
          <w:b/>
          <w:i/>
        </w:rPr>
        <w:t xml:space="preserve"> v některých přesně určených indikacích nelékařskými zdravotnickými pracovníky, zejména záchranáři</w:t>
      </w:r>
      <w:r w:rsidR="007252A5">
        <w:rPr>
          <w:b/>
          <w:i/>
        </w:rPr>
        <w:t>,</w:t>
      </w:r>
      <w:r w:rsidRPr="00C47A98">
        <w:rPr>
          <w:b/>
          <w:i/>
        </w:rPr>
        <w:t>“</w:t>
      </w:r>
      <w:r w:rsidRPr="00C47A98">
        <w:t xml:space="preserve"> </w:t>
      </w:r>
      <w:r w:rsidR="00B57E9E">
        <w:t>uvedl</w:t>
      </w:r>
      <w:r w:rsidRPr="00C47A98">
        <w:t xml:space="preserve"> Roman Škulec,</w:t>
      </w:r>
      <w:r w:rsidR="002B026A">
        <w:t xml:space="preserve"> </w:t>
      </w:r>
      <w:r w:rsidRPr="00C47A98">
        <w:t>ředitel Institutu postgraduálního vzdělávání ve zdravotnictví.</w:t>
      </w:r>
    </w:p>
    <w:p w14:paraId="146526A5" w14:textId="77777777" w:rsidR="000A22B6" w:rsidRDefault="000A22B6" w:rsidP="00B57E9E">
      <w:pPr>
        <w:jc w:val="both"/>
      </w:pPr>
    </w:p>
    <w:p w14:paraId="0788568C" w14:textId="2460ECB2" w:rsidR="000A22B6" w:rsidRDefault="00C434AA" w:rsidP="007E1F50">
      <w:pPr>
        <w:ind w:firstLine="708"/>
        <w:jc w:val="both"/>
      </w:pPr>
      <w:r>
        <w:t>Součástí konference byly i tradiční workshopy</w:t>
      </w:r>
      <w:r w:rsidR="007E1F50">
        <w:t xml:space="preserve">. </w:t>
      </w:r>
      <w:r w:rsidR="001F116E">
        <w:t xml:space="preserve">Dva z těchto workshopů opět vedl ředitel IPVZ. Oba nesly shodný název </w:t>
      </w:r>
      <w:r w:rsidR="001F116E" w:rsidRPr="001F116E">
        <w:rPr>
          <w:i/>
          <w:iCs/>
        </w:rPr>
        <w:t>„Point-of-Care ultrasonografie pro začátečníky“</w:t>
      </w:r>
      <w:r w:rsidR="001F116E" w:rsidRPr="001F116E">
        <w:t xml:space="preserve">, </w:t>
      </w:r>
      <w:r w:rsidR="001F116E">
        <w:t xml:space="preserve">avšak </w:t>
      </w:r>
      <w:r w:rsidR="001F116E" w:rsidRPr="001F116E">
        <w:t xml:space="preserve">jeden </w:t>
      </w:r>
      <w:r w:rsidR="001F116E">
        <w:t xml:space="preserve">byl </w:t>
      </w:r>
      <w:r w:rsidR="001F116E" w:rsidRPr="001F116E">
        <w:t>určen pro lékaře</w:t>
      </w:r>
      <w:r w:rsidR="001F116E">
        <w:t xml:space="preserve"> a</w:t>
      </w:r>
      <w:r w:rsidR="001F116E" w:rsidRPr="001F116E">
        <w:t xml:space="preserve"> druhý pro studenty medicíny.</w:t>
      </w:r>
      <w:r w:rsidR="008B3C56">
        <w:t xml:space="preserve"> </w:t>
      </w:r>
      <w:r w:rsidR="00155285">
        <w:t xml:space="preserve">Účastníci konference se tak měli možnost seznámit nejen s moderními postupy a přístroji, ale zároveň s informacemi o jejich použití v praxi.  </w:t>
      </w:r>
    </w:p>
    <w:p w14:paraId="3B9D1AF1" w14:textId="77777777" w:rsidR="00722727" w:rsidRDefault="00722727" w:rsidP="007E1F50">
      <w:pPr>
        <w:ind w:firstLine="708"/>
        <w:jc w:val="both"/>
      </w:pPr>
    </w:p>
    <w:p w14:paraId="7CEA9C01" w14:textId="75932785" w:rsidR="000F4319" w:rsidRDefault="000F4319" w:rsidP="005172B7">
      <w:pPr>
        <w:jc w:val="both"/>
      </w:pPr>
    </w:p>
    <w:p w14:paraId="29601600" w14:textId="77777777" w:rsidR="000F4319" w:rsidRDefault="000F4319" w:rsidP="005172B7">
      <w:pPr>
        <w:jc w:val="both"/>
      </w:pPr>
    </w:p>
    <w:p w14:paraId="1F6817EF" w14:textId="776AF58D" w:rsidR="0051669C" w:rsidRDefault="0051669C" w:rsidP="005172B7">
      <w:pPr>
        <w:jc w:val="both"/>
      </w:pPr>
    </w:p>
    <w:p w14:paraId="5D5B183C" w14:textId="0ABD92F0" w:rsidR="0051669C" w:rsidRDefault="0051669C" w:rsidP="005172B7">
      <w:pPr>
        <w:jc w:val="both"/>
      </w:pPr>
    </w:p>
    <w:p w14:paraId="25BAAC33" w14:textId="74F2ADF7" w:rsidR="0051669C" w:rsidRPr="00C47A98" w:rsidRDefault="007515AE" w:rsidP="005172B7">
      <w:pPr>
        <w:jc w:val="both"/>
      </w:pPr>
      <w:r>
        <w:t>Institut postgraduálního vzdělávání ve zdravotnictví</w:t>
      </w:r>
      <w:r w:rsidR="0051669C">
        <w:t xml:space="preserve">, </w:t>
      </w:r>
      <w:hyperlink r:id="rId8" w:history="1">
        <w:r w:rsidR="0051669C" w:rsidRPr="00D924C5">
          <w:rPr>
            <w:rStyle w:val="Hypertextovodkaz"/>
          </w:rPr>
          <w:t>media@ipvz.cz</w:t>
        </w:r>
      </w:hyperlink>
      <w:r w:rsidR="0051669C">
        <w:t xml:space="preserve"> </w:t>
      </w:r>
    </w:p>
    <w:sectPr w:rsidR="0051669C" w:rsidRPr="00C47A98" w:rsidSect="002738F9">
      <w:head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8212" w14:textId="77777777" w:rsidR="000B0921" w:rsidRDefault="000B0921" w:rsidP="007A4990">
      <w:r>
        <w:separator/>
      </w:r>
    </w:p>
  </w:endnote>
  <w:endnote w:type="continuationSeparator" w:id="0">
    <w:p w14:paraId="31EF0DE2" w14:textId="77777777" w:rsidR="000B0921" w:rsidRDefault="000B0921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71A9" w14:textId="77777777" w:rsidR="000B0921" w:rsidRDefault="000B0921" w:rsidP="007A4990">
      <w:r>
        <w:separator/>
      </w:r>
    </w:p>
  </w:footnote>
  <w:footnote w:type="continuationSeparator" w:id="0">
    <w:p w14:paraId="378F20C0" w14:textId="77777777" w:rsidR="000B0921" w:rsidRDefault="000B0921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985CE6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985CE6" w:rsidRDefault="00985CE6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985CE6" w:rsidRPr="000D4BF4" w:rsidRDefault="00985CE6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77777777" w:rsidR="00985CE6" w:rsidRPr="000D4BF4" w:rsidRDefault="00985CE6" w:rsidP="00C47A98">
          <w:pPr>
            <w:pStyle w:val="Zhlav"/>
            <w:rPr>
              <w:sz w:val="18"/>
              <w:szCs w:val="18"/>
            </w:rPr>
          </w:pPr>
          <w:r w:rsidRPr="000D4BF4">
            <w:rPr>
              <w:sz w:val="18"/>
              <w:szCs w:val="18"/>
            </w:rPr>
            <w:t>Ruská 85, 100 05 Praha 10</w:t>
          </w:r>
        </w:p>
      </w:tc>
    </w:tr>
    <w:tr w:rsidR="00985CE6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985CE6" w:rsidRDefault="00985CE6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5B663CC6" w:rsidR="00985CE6" w:rsidRPr="004A3F47" w:rsidRDefault="00985CE6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>
            <w:rPr>
              <w:b/>
              <w:noProof/>
              <w:lang w:eastAsia="cs-CZ"/>
            </w:rPr>
            <w:t>22</w:t>
          </w:r>
          <w:r w:rsidRPr="004A3F47">
            <w:rPr>
              <w:b/>
              <w:noProof/>
              <w:lang w:eastAsia="cs-CZ"/>
            </w:rPr>
            <w:t>.</w:t>
          </w:r>
          <w:r>
            <w:rPr>
              <w:b/>
              <w:noProof/>
              <w:lang w:eastAsia="cs-CZ"/>
            </w:rPr>
            <w:t xml:space="preserve"> listopadu</w:t>
          </w:r>
          <w:r w:rsidRPr="004A3F47">
            <w:rPr>
              <w:b/>
              <w:noProof/>
              <w:lang w:eastAsia="cs-CZ"/>
            </w:rPr>
            <w:t xml:space="preserve"> 2021</w:t>
          </w:r>
        </w:p>
      </w:tc>
    </w:tr>
  </w:tbl>
  <w:p w14:paraId="67424744" w14:textId="77777777" w:rsidR="00985CE6" w:rsidRDefault="00985C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E"/>
    <w:rsid w:val="0001680C"/>
    <w:rsid w:val="00064DE2"/>
    <w:rsid w:val="000A22B6"/>
    <w:rsid w:val="000A256E"/>
    <w:rsid w:val="000B0921"/>
    <w:rsid w:val="000B1829"/>
    <w:rsid w:val="000C1CB4"/>
    <w:rsid w:val="000E0294"/>
    <w:rsid w:val="000F4319"/>
    <w:rsid w:val="00155285"/>
    <w:rsid w:val="00166DEF"/>
    <w:rsid w:val="00190036"/>
    <w:rsid w:val="001B0F6A"/>
    <w:rsid w:val="001D30EF"/>
    <w:rsid w:val="001F116E"/>
    <w:rsid w:val="001F2598"/>
    <w:rsid w:val="00232EA0"/>
    <w:rsid w:val="0026347E"/>
    <w:rsid w:val="002738F9"/>
    <w:rsid w:val="002B026A"/>
    <w:rsid w:val="002C0E82"/>
    <w:rsid w:val="002C1C64"/>
    <w:rsid w:val="00314A4F"/>
    <w:rsid w:val="00341F36"/>
    <w:rsid w:val="00365C84"/>
    <w:rsid w:val="003C242C"/>
    <w:rsid w:val="00432865"/>
    <w:rsid w:val="0045616B"/>
    <w:rsid w:val="00480DD8"/>
    <w:rsid w:val="004A3F47"/>
    <w:rsid w:val="004B0F4D"/>
    <w:rsid w:val="004C0799"/>
    <w:rsid w:val="004E57CE"/>
    <w:rsid w:val="004F7881"/>
    <w:rsid w:val="0051669C"/>
    <w:rsid w:val="005172B7"/>
    <w:rsid w:val="00566175"/>
    <w:rsid w:val="005A388B"/>
    <w:rsid w:val="00622084"/>
    <w:rsid w:val="00622225"/>
    <w:rsid w:val="00673409"/>
    <w:rsid w:val="00680C08"/>
    <w:rsid w:val="00685591"/>
    <w:rsid w:val="006A6093"/>
    <w:rsid w:val="006B493A"/>
    <w:rsid w:val="006F02DF"/>
    <w:rsid w:val="006F5DCF"/>
    <w:rsid w:val="007202D7"/>
    <w:rsid w:val="00722727"/>
    <w:rsid w:val="007252A5"/>
    <w:rsid w:val="007351A9"/>
    <w:rsid w:val="00743844"/>
    <w:rsid w:val="007515AE"/>
    <w:rsid w:val="007519F8"/>
    <w:rsid w:val="00796009"/>
    <w:rsid w:val="007A4990"/>
    <w:rsid w:val="007A4F8A"/>
    <w:rsid w:val="007A60DA"/>
    <w:rsid w:val="007B6011"/>
    <w:rsid w:val="007D0852"/>
    <w:rsid w:val="007E0341"/>
    <w:rsid w:val="007E1F50"/>
    <w:rsid w:val="007F1743"/>
    <w:rsid w:val="00830CC9"/>
    <w:rsid w:val="00886FBF"/>
    <w:rsid w:val="008A3157"/>
    <w:rsid w:val="008B3C56"/>
    <w:rsid w:val="008C2E5A"/>
    <w:rsid w:val="008C40DC"/>
    <w:rsid w:val="008E4EC7"/>
    <w:rsid w:val="00903BB7"/>
    <w:rsid w:val="00985CE6"/>
    <w:rsid w:val="009F236C"/>
    <w:rsid w:val="00A03D9D"/>
    <w:rsid w:val="00A3347C"/>
    <w:rsid w:val="00A45A81"/>
    <w:rsid w:val="00A5186A"/>
    <w:rsid w:val="00A6397A"/>
    <w:rsid w:val="00A73E4F"/>
    <w:rsid w:val="00AA7672"/>
    <w:rsid w:val="00AA76E5"/>
    <w:rsid w:val="00AC75B4"/>
    <w:rsid w:val="00AD125F"/>
    <w:rsid w:val="00AE2B1B"/>
    <w:rsid w:val="00AF2154"/>
    <w:rsid w:val="00B34285"/>
    <w:rsid w:val="00B439F6"/>
    <w:rsid w:val="00B56EAE"/>
    <w:rsid w:val="00B57E9E"/>
    <w:rsid w:val="00B820B6"/>
    <w:rsid w:val="00C434AA"/>
    <w:rsid w:val="00C47A98"/>
    <w:rsid w:val="00C61AF0"/>
    <w:rsid w:val="00C764E8"/>
    <w:rsid w:val="00D57CB3"/>
    <w:rsid w:val="00D808AD"/>
    <w:rsid w:val="00D85D90"/>
    <w:rsid w:val="00DA60F4"/>
    <w:rsid w:val="00DC3264"/>
    <w:rsid w:val="00E2361B"/>
    <w:rsid w:val="00E5093F"/>
    <w:rsid w:val="00E64076"/>
    <w:rsid w:val="00E6710E"/>
    <w:rsid w:val="00E73D11"/>
    <w:rsid w:val="00E80758"/>
    <w:rsid w:val="00E86B50"/>
    <w:rsid w:val="00EA0C99"/>
    <w:rsid w:val="00ED2FF7"/>
    <w:rsid w:val="00EE7065"/>
    <w:rsid w:val="00F00D03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AB009"/>
  <w15:docId w15:val="{019AAA57-BC3B-4275-9B2B-8AECEEB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pv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86DB-6CC2-47B7-8DA1-39118842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šablona.dotx</Template>
  <TotalTime>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Bartošová</dc:creator>
  <cp:lastModifiedBy>Jan Sochora</cp:lastModifiedBy>
  <cp:revision>2</cp:revision>
  <dcterms:created xsi:type="dcterms:W3CDTF">2021-11-22T19:08:00Z</dcterms:created>
  <dcterms:modified xsi:type="dcterms:W3CDTF">2021-11-22T19:08:00Z</dcterms:modified>
</cp:coreProperties>
</file>